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C9F" w:rsidRDefault="00551D63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4603750</wp:posOffset>
            </wp:positionH>
            <wp:positionV relativeFrom="paragraph">
              <wp:posOffset>45085</wp:posOffset>
            </wp:positionV>
            <wp:extent cx="1720215" cy="1060450"/>
            <wp:effectExtent l="19050" t="0" r="0" b="0"/>
            <wp:wrapSquare wrapText="bothSides"/>
            <wp:docPr id="2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2C9B" w:rsidRDefault="00E32C9B" w:rsidP="00E32C9B"/>
    <w:p w:rsidR="00E32C9B" w:rsidRDefault="00551D63" w:rsidP="00E32C9B">
      <w:r>
        <w:rPr>
          <w:rFonts w:ascii="Arial" w:hAnsi="Arial" w:cs="Arial"/>
          <w:b/>
          <w:iCs/>
          <w:noProof/>
        </w:rPr>
        <w:pict>
          <v:group id="_x0000_s1027" style="position:absolute;margin-left:170.95pt;margin-top:4pt;width:152.05pt;height:18.35pt;z-index:251659264" coordorigin="3203,5325" coordsize="5386,36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4450;top:5325;width:4139;height:367" fillcolor="yellow">
              <v:textbox>
                <w:txbxContent>
                  <w:p w:rsidR="00E32C9B" w:rsidRPr="000D045A" w:rsidRDefault="00E32C9B" w:rsidP="00E32C9B">
                    <w:pPr>
                      <w:jc w:val="center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0D045A">
                      <w:rPr>
                        <w:rFonts w:ascii="Calibri" w:hAnsi="Calibri"/>
                        <w:sz w:val="18"/>
                        <w:szCs w:val="18"/>
                      </w:rPr>
                      <w:t>Inseri</w:t>
                    </w:r>
                    <w:r w:rsidR="00551D63">
                      <w:rPr>
                        <w:rFonts w:ascii="Calibri" w:hAnsi="Calibri"/>
                        <w:sz w:val="18"/>
                        <w:szCs w:val="18"/>
                      </w:rPr>
                      <w:t xml:space="preserve">sci </w:t>
                    </w:r>
                    <w:proofErr w:type="spellStart"/>
                    <w:r w:rsidR="00551D63">
                      <w:rPr>
                        <w:rFonts w:ascii="Calibri" w:hAnsi="Calibri"/>
                        <w:sz w:val="18"/>
                        <w:szCs w:val="18"/>
                      </w:rPr>
                      <w:t>quì</w:t>
                    </w:r>
                    <w:proofErr w:type="spellEnd"/>
                    <w:r w:rsidRPr="000D045A">
                      <w:rPr>
                        <w:rFonts w:ascii="Calibri" w:hAnsi="Calibri"/>
                        <w:sz w:val="18"/>
                        <w:szCs w:val="18"/>
                      </w:rPr>
                      <w:t xml:space="preserve"> i camp</w:t>
                    </w:r>
                    <w:r>
                      <w:rPr>
                        <w:rFonts w:ascii="Calibri" w:hAnsi="Calibri"/>
                        <w:sz w:val="18"/>
                        <w:szCs w:val="18"/>
                      </w:rPr>
                      <w:t>i</w:t>
                    </w:r>
                    <w:r w:rsidRPr="000D045A">
                      <w:rPr>
                        <w:rFonts w:ascii="Calibri" w:hAnsi="Calibri"/>
                        <w:sz w:val="18"/>
                        <w:szCs w:val="18"/>
                      </w:rPr>
                      <w:t xml:space="preserve"> unione</w:t>
                    </w:r>
                  </w:p>
                </w:txbxContent>
              </v:textbox>
            </v:shape>
            <v:line id="_x0000_s1029" style="position:absolute;flip:x" from="3203,5556" to="4450,5556">
              <v:stroke endarrow="block"/>
            </v:line>
          </v:group>
        </w:pict>
      </w:r>
    </w:p>
    <w:p w:rsidR="00E32C9B" w:rsidRPr="00E32C9B" w:rsidRDefault="00E32C9B" w:rsidP="00E32C9B"/>
    <w:p w:rsidR="00524C9F" w:rsidRDefault="00524C9F"/>
    <w:p w:rsidR="00C72801" w:rsidRDefault="00C72801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551D63" w:rsidRPr="00551D63" w:rsidRDefault="00551D63" w:rsidP="00551D63"/>
    <w:p w:rsidR="00C72801" w:rsidRDefault="00C72801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524C9F" w:rsidRPr="00F350D0" w:rsidRDefault="00524C9F" w:rsidP="00706C9C">
      <w:pPr>
        <w:pStyle w:val="Titolo3"/>
        <w:spacing w:after="0"/>
        <w:jc w:val="center"/>
        <w:rPr>
          <w:rFonts w:ascii="Arial" w:hAnsi="Arial" w:cs="Arial"/>
          <w:bCs/>
          <w:color w:val="FFFFFF" w:themeColor="background1"/>
          <w:sz w:val="40"/>
          <w:szCs w:val="40"/>
        </w:rPr>
      </w:pPr>
      <w:r w:rsidRPr="00F350D0">
        <w:rPr>
          <w:rFonts w:ascii="Arial" w:hAnsi="Arial" w:cs="Arial"/>
          <w:bCs/>
          <w:color w:val="FFFFFF" w:themeColor="background1"/>
          <w:sz w:val="40"/>
          <w:szCs w:val="40"/>
          <w:highlight w:val="blue"/>
        </w:rPr>
        <w:t>La patente europea per il computer ECDL</w:t>
      </w:r>
    </w:p>
    <w:p w:rsidR="00706C9C" w:rsidRDefault="00706C9C" w:rsidP="00706C9C"/>
    <w:p w:rsidR="00C72801" w:rsidRDefault="00C72801" w:rsidP="00706C9C"/>
    <w:p w:rsidR="00706C9C" w:rsidRPr="00706C9C" w:rsidRDefault="00706C9C" w:rsidP="00706C9C"/>
    <w:p w:rsidR="00424AB2" w:rsidRPr="00586F75" w:rsidRDefault="00706C9C" w:rsidP="00586F75">
      <w:pPr>
        <w:pStyle w:val="Corpodeltesto3"/>
        <w:jc w:val="left"/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</w:pPr>
      <w:proofErr w:type="spellStart"/>
      <w:r w:rsidRPr="00586F75"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  <w:t>Trebisacce</w:t>
      </w:r>
      <w:proofErr w:type="spellEnd"/>
      <w:r w:rsidR="00E32C9B" w:rsidRPr="00586F75"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  <w:t>, 25 ottobre 2011</w:t>
      </w:r>
      <w:r w:rsidRPr="00586F75"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  <w:t xml:space="preserve"> </w:t>
      </w:r>
    </w:p>
    <w:p w:rsidR="00706C9C" w:rsidRDefault="00706C9C" w:rsidP="00424AB2">
      <w:pPr>
        <w:rPr>
          <w:rFonts w:ascii="Arial" w:hAnsi="Arial" w:cs="Arial"/>
          <w:bCs/>
        </w:rPr>
      </w:pPr>
    </w:p>
    <w:p w:rsidR="00C72801" w:rsidRPr="00424AB2" w:rsidRDefault="00C72801" w:rsidP="00424AB2">
      <w:pPr>
        <w:rPr>
          <w:rFonts w:ascii="Arial" w:hAnsi="Arial" w:cs="Arial"/>
          <w:bCs/>
        </w:rPr>
      </w:pPr>
    </w:p>
    <w:p w:rsidR="00524C9F" w:rsidRPr="00586F75" w:rsidRDefault="00524C9F" w:rsidP="00706C9C">
      <w:pPr>
        <w:spacing w:after="120"/>
        <w:jc w:val="both"/>
        <w:rPr>
          <w:rFonts w:ascii="Arial" w:hAnsi="Arial" w:cs="Arial"/>
          <w:bCs/>
          <w:color w:val="403152" w:themeColor="accent4" w:themeShade="80"/>
        </w:rPr>
      </w:pPr>
      <w:r w:rsidRPr="00586F75">
        <w:rPr>
          <w:rFonts w:ascii="Arial" w:hAnsi="Arial" w:cs="Arial"/>
          <w:bCs/>
          <w:color w:val="403152" w:themeColor="accent4" w:themeShade="80"/>
        </w:rPr>
        <w:t>La patente europea per il computer, ECDL, è un certificato riconosciuto a live</w:t>
      </w:r>
      <w:r w:rsidR="00706C9C" w:rsidRPr="00586F75">
        <w:rPr>
          <w:rFonts w:ascii="Arial" w:hAnsi="Arial" w:cs="Arial"/>
          <w:bCs/>
          <w:color w:val="403152" w:themeColor="accent4" w:themeShade="80"/>
        </w:rPr>
        <w:t>l</w:t>
      </w:r>
      <w:r w:rsidRPr="00586F75">
        <w:rPr>
          <w:rFonts w:ascii="Arial" w:hAnsi="Arial" w:cs="Arial"/>
          <w:bCs/>
          <w:color w:val="403152" w:themeColor="accent4" w:themeShade="80"/>
        </w:rPr>
        <w:t xml:space="preserve">lo internazionale e sostenuto dall’Unione Europea che attesta, per chi la possiede, l’insieme minimo delle abilità operative per poter lavorare con il personal computer  in modo autonomo (sul singolo computer) o </w:t>
      </w:r>
      <w:r w:rsidR="00706C9C" w:rsidRPr="00586F75">
        <w:rPr>
          <w:rFonts w:ascii="Arial" w:hAnsi="Arial" w:cs="Arial"/>
          <w:bCs/>
          <w:color w:val="403152" w:themeColor="accent4" w:themeShade="80"/>
        </w:rPr>
        <w:t>collaborativo</w:t>
      </w:r>
      <w:r w:rsidRPr="00586F75">
        <w:rPr>
          <w:rFonts w:ascii="Arial" w:hAnsi="Arial" w:cs="Arial"/>
          <w:bCs/>
          <w:color w:val="403152" w:themeColor="accent4" w:themeShade="80"/>
        </w:rPr>
        <w:t xml:space="preserve"> (su rete di computer, compreso Internet). 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Sai usare il computer?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Ma che cosa significa realmente saper usare il computer? 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 w:rsidRPr="00586F75">
        <w:rPr>
          <w:rFonts w:ascii="Arial" w:hAnsi="Arial" w:cs="Arial"/>
          <w:bCs/>
          <w:color w:val="403152" w:themeColor="accent4" w:themeShade="80"/>
          <w:sz w:val="24"/>
        </w:rPr>
        <w:t>effeti</w:t>
      </w:r>
      <w:proofErr w:type="spellEnd"/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 non possono provarlo. </w:t>
      </w:r>
    </w:p>
    <w:p w:rsidR="00524C9F" w:rsidRPr="00586F75" w:rsidRDefault="00524C9F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Serve quindi uno standard di riferimento che possa essere riconosciuto subito, in modo certo, dovunque.</w:t>
      </w:r>
    </w:p>
    <w:p w:rsidR="00550A59" w:rsidRPr="00586F75" w:rsidRDefault="00550A59" w:rsidP="00706C9C">
      <w:pPr>
        <w:pStyle w:val="Corpodeltesto3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Il giorno </w:t>
      </w:r>
      <w:r w:rsidR="00F350D0" w:rsidRPr="00586F75">
        <w:rPr>
          <w:rFonts w:ascii="Arial" w:hAnsi="Arial" w:cs="Arial"/>
          <w:bCs/>
          <w:color w:val="403152" w:themeColor="accent4" w:themeShade="80"/>
          <w:sz w:val="24"/>
        </w:rPr>
        <w:t>1</w:t>
      </w:r>
      <w:r w:rsidRPr="00586F75">
        <w:rPr>
          <w:rFonts w:ascii="Arial" w:hAnsi="Arial" w:cs="Arial"/>
          <w:bCs/>
          <w:color w:val="403152" w:themeColor="accent4" w:themeShade="80"/>
          <w:sz w:val="24"/>
        </w:rPr>
        <w:t>2 Gennaio 20</w:t>
      </w:r>
      <w:r w:rsidR="00F350D0" w:rsidRPr="00586F75">
        <w:rPr>
          <w:rFonts w:ascii="Arial" w:hAnsi="Arial" w:cs="Arial"/>
          <w:bCs/>
          <w:color w:val="403152" w:themeColor="accent4" w:themeShade="80"/>
          <w:sz w:val="24"/>
        </w:rPr>
        <w:t>12</w:t>
      </w: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 si terrà presso l’aula conferenze del</w:t>
      </w:r>
      <w:r w:rsidR="00F350D0"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 Liceo “G. Galilei”</w:t>
      </w:r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 </w:t>
      </w:r>
      <w:proofErr w:type="spellStart"/>
      <w:r w:rsidRPr="00586F75">
        <w:rPr>
          <w:rFonts w:ascii="Arial" w:hAnsi="Arial" w:cs="Arial"/>
          <w:bCs/>
          <w:color w:val="403152" w:themeColor="accent4" w:themeShade="80"/>
          <w:sz w:val="24"/>
        </w:rPr>
        <w:t>Trebisacce</w:t>
      </w:r>
      <w:proofErr w:type="spellEnd"/>
      <w:r w:rsidRPr="00586F75">
        <w:rPr>
          <w:rFonts w:ascii="Arial" w:hAnsi="Arial" w:cs="Arial"/>
          <w:bCs/>
          <w:color w:val="403152" w:themeColor="accent4" w:themeShade="80"/>
          <w:sz w:val="24"/>
        </w:rPr>
        <w:t xml:space="preserve"> una riunione informativa. </w:t>
      </w:r>
    </w:p>
    <w:p w:rsidR="00706C9C" w:rsidRPr="00586F75" w:rsidRDefault="00706C9C">
      <w:pPr>
        <w:pStyle w:val="Corpodeltesto3"/>
        <w:spacing w:after="0"/>
        <w:jc w:val="left"/>
        <w:rPr>
          <w:rFonts w:ascii="Arial" w:hAnsi="Arial" w:cs="Arial"/>
          <w:bCs/>
          <w:color w:val="403152" w:themeColor="accent4" w:themeShade="80"/>
          <w:sz w:val="24"/>
        </w:rPr>
      </w:pPr>
    </w:p>
    <w:p w:rsidR="00524C9F" w:rsidRPr="00586F75" w:rsidRDefault="00524C9F" w:rsidP="00706C9C">
      <w:pPr>
        <w:pStyle w:val="Corpodeltesto3"/>
        <w:jc w:val="left"/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</w:pPr>
      <w:r w:rsidRPr="00586F75">
        <w:rPr>
          <w:rFonts w:asciiTheme="minorHAnsi" w:hAnsiTheme="minorHAnsi" w:cstheme="minorHAnsi"/>
          <w:b/>
          <w:bCs/>
          <w:color w:val="403152" w:themeColor="accent4" w:themeShade="80"/>
          <w:szCs w:val="28"/>
        </w:rPr>
        <w:t>Programma della riunione:</w:t>
      </w:r>
    </w:p>
    <w:p w:rsidR="00524C9F" w:rsidRPr="00586F75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Presentazione della patente</w:t>
      </w:r>
    </w:p>
    <w:p w:rsidR="00524C9F" w:rsidRPr="00586F75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Come si ottiene la patente</w:t>
      </w:r>
    </w:p>
    <w:p w:rsidR="00524C9F" w:rsidRPr="00586F75" w:rsidRDefault="00524C9F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color w:val="403152" w:themeColor="accent4" w:themeShade="80"/>
          <w:sz w:val="24"/>
        </w:rPr>
      </w:pPr>
      <w:r w:rsidRPr="00586F75">
        <w:rPr>
          <w:rFonts w:ascii="Arial" w:hAnsi="Arial" w:cs="Arial"/>
          <w:bCs/>
          <w:color w:val="403152" w:themeColor="accent4" w:themeShade="80"/>
          <w:sz w:val="24"/>
        </w:rPr>
        <w:t>Visita dei laboratori</w:t>
      </w:r>
    </w:p>
    <w:p w:rsidR="00706C9C" w:rsidRDefault="00706C9C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706C9C" w:rsidRDefault="00706C9C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F350D0" w:rsidRDefault="00F350D0" w:rsidP="00F350D0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</w:p>
    <w:p w:rsidR="00F350D0" w:rsidRDefault="00F350D0" w:rsidP="00F350D0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</w:p>
    <w:p w:rsidR="00435CFE" w:rsidRPr="006F7B7D" w:rsidRDefault="00F350D0" w:rsidP="00F350D0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>
        <w:rPr>
          <w:b/>
          <w:bCs/>
          <w:i/>
          <w:color w:val="C00000"/>
          <w:sz w:val="24"/>
        </w:rPr>
        <w:t xml:space="preserve">  </w:t>
      </w:r>
      <w:r w:rsidR="00435CFE" w:rsidRPr="006F7B7D">
        <w:rPr>
          <w:b/>
          <w:bCs/>
          <w:i/>
          <w:color w:val="C00000"/>
          <w:sz w:val="24"/>
        </w:rPr>
        <w:t xml:space="preserve">Il </w:t>
      </w:r>
      <w:r>
        <w:rPr>
          <w:b/>
          <w:bCs/>
          <w:i/>
          <w:color w:val="C00000"/>
          <w:sz w:val="24"/>
        </w:rPr>
        <w:t xml:space="preserve">Dirigente Scolastico </w:t>
      </w:r>
    </w:p>
    <w:p w:rsidR="00706C9C" w:rsidRPr="006F7B7D" w:rsidRDefault="00706C9C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C72801" w:rsidRPr="00706C9C" w:rsidRDefault="005924DD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Prof. </w:t>
      </w:r>
      <w:r w:rsidR="00F350D0">
        <w:rPr>
          <w:b/>
          <w:bCs/>
          <w:i/>
          <w:color w:val="C00000"/>
          <w:sz w:val="24"/>
        </w:rPr>
        <w:t>Tullio MASNERI</w:t>
      </w:r>
    </w:p>
    <w:sectPr w:rsidR="00C72801" w:rsidRPr="00706C9C" w:rsidSect="00C61A0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1.2pt;height:11.2pt" o:bullet="t">
        <v:imagedata r:id="rId1" o:title="msoFDD2"/>
      </v:shape>
    </w:pict>
  </w:numPicBullet>
  <w:abstractNum w:abstractNumId="0">
    <w:nsid w:val="661625CD"/>
    <w:multiLevelType w:val="hybridMultilevel"/>
    <w:tmpl w:val="B7AE45FA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E85667"/>
    <w:rsid w:val="00351697"/>
    <w:rsid w:val="003834B1"/>
    <w:rsid w:val="00424AB2"/>
    <w:rsid w:val="004329CB"/>
    <w:rsid w:val="00435CFE"/>
    <w:rsid w:val="00452108"/>
    <w:rsid w:val="00524969"/>
    <w:rsid w:val="00524C9F"/>
    <w:rsid w:val="005374C9"/>
    <w:rsid w:val="00550A59"/>
    <w:rsid w:val="00551D63"/>
    <w:rsid w:val="00586F75"/>
    <w:rsid w:val="005924DD"/>
    <w:rsid w:val="006F7B7D"/>
    <w:rsid w:val="00706C9C"/>
    <w:rsid w:val="00A941EC"/>
    <w:rsid w:val="00B04071"/>
    <w:rsid w:val="00B14DC2"/>
    <w:rsid w:val="00B56B3A"/>
    <w:rsid w:val="00C61A03"/>
    <w:rsid w:val="00C72801"/>
    <w:rsid w:val="00D246C3"/>
    <w:rsid w:val="00E32C9B"/>
    <w:rsid w:val="00E85667"/>
    <w:rsid w:val="00F3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4DC2"/>
    <w:rPr>
      <w:sz w:val="24"/>
      <w:szCs w:val="24"/>
    </w:rPr>
  </w:style>
  <w:style w:type="paragraph" w:styleId="Titolo3">
    <w:name w:val="heading 3"/>
    <w:basedOn w:val="Normale"/>
    <w:next w:val="Normale"/>
    <w:qFormat/>
    <w:rsid w:val="00B14DC2"/>
    <w:pPr>
      <w:keepNext/>
      <w:spacing w:after="120"/>
      <w:jc w:val="both"/>
      <w:outlineLvl w:val="2"/>
    </w:pPr>
    <w:rPr>
      <w:rFonts w:eastAsia="Times"/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sid w:val="00B14DC2"/>
    <w:pPr>
      <w:spacing w:after="120"/>
      <w:jc w:val="both"/>
    </w:pPr>
    <w:rPr>
      <w:rFonts w:eastAsia="Times"/>
      <w:sz w:val="28"/>
      <w:szCs w:val="20"/>
    </w:rPr>
  </w:style>
  <w:style w:type="character" w:customStyle="1" w:styleId="definizione">
    <w:name w:val="definizione"/>
    <w:basedOn w:val="Carpredefinitoparagrafo"/>
    <w:rsid w:val="00B14DC2"/>
    <w:rPr>
      <w:rFonts w:ascii="Arial" w:hAnsi="Arial"/>
      <w:b/>
      <w:i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4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 patente europea per il computer ECDL</vt:lpstr>
    </vt:vector>
  </TitlesOfParts>
  <Company>casa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patente europea per il computer ECDL</dc:title>
  <dc:creator>enneC</dc:creator>
  <cp:lastModifiedBy>mimmo</cp:lastModifiedBy>
  <cp:revision>15</cp:revision>
  <dcterms:created xsi:type="dcterms:W3CDTF">2011-10-30T19:42:00Z</dcterms:created>
  <dcterms:modified xsi:type="dcterms:W3CDTF">2011-10-25T21:56:00Z</dcterms:modified>
</cp:coreProperties>
</file>